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A4" w:rsidRDefault="00922CB2">
      <w:pPr>
        <w:pStyle w:val="a3"/>
        <w:spacing w:before="76"/>
        <w:ind w:left="536"/>
      </w:pPr>
      <w:r>
        <w:t>Принято</w:t>
      </w:r>
    </w:p>
    <w:p w:rsidR="00BC31A4" w:rsidRDefault="00BC31A4">
      <w:pPr>
        <w:pStyle w:val="a3"/>
        <w:rPr>
          <w:sz w:val="33"/>
        </w:rPr>
      </w:pPr>
    </w:p>
    <w:p w:rsidR="00922CB2" w:rsidRDefault="00922CB2" w:rsidP="00922CB2">
      <w:pPr>
        <w:pStyle w:val="a3"/>
        <w:tabs>
          <w:tab w:val="left" w:pos="3009"/>
        </w:tabs>
        <w:spacing w:line="266" w:lineRule="auto"/>
        <w:ind w:left="546" w:right="38" w:hanging="10"/>
      </w:pPr>
      <w:r>
        <w:t>Педагогическим</w:t>
      </w:r>
      <w:r>
        <w:tab/>
      </w:r>
      <w:r>
        <w:rPr>
          <w:spacing w:val="-1"/>
        </w:rPr>
        <w:t>советом</w:t>
      </w:r>
      <w:r>
        <w:rPr>
          <w:spacing w:val="-57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</w:t>
      </w:r>
      <w:proofErr w:type="gramStart"/>
      <w:r>
        <w:t>ЯСЛИ-САД</w:t>
      </w:r>
      <w:proofErr w:type="gramEnd"/>
      <w:r>
        <w:t xml:space="preserve"> № 353 г. ДОНЕЦКА»</w:t>
      </w:r>
    </w:p>
    <w:p w:rsidR="00BC31A4" w:rsidRDefault="00922CB2" w:rsidP="00922CB2">
      <w:pPr>
        <w:pStyle w:val="a3"/>
        <w:ind w:left="539" w:right="1565"/>
      </w:pPr>
      <w:r>
        <w:t>протокол № 1 от 05.09.2023 г.</w:t>
      </w:r>
    </w:p>
    <w:p w:rsidR="00922CB2" w:rsidRDefault="00922CB2">
      <w:pPr>
        <w:pStyle w:val="a3"/>
        <w:spacing w:before="83" w:line="568" w:lineRule="auto"/>
        <w:ind w:left="536" w:right="1564"/>
      </w:pPr>
    </w:p>
    <w:p w:rsidR="00922CB2" w:rsidRDefault="00922CB2">
      <w:pPr>
        <w:pStyle w:val="a3"/>
        <w:spacing w:line="152" w:lineRule="exact"/>
        <w:ind w:left="536"/>
      </w:pPr>
    </w:p>
    <w:p w:rsidR="00BC31A4" w:rsidRDefault="00922CB2" w:rsidP="00922CB2">
      <w:pPr>
        <w:pStyle w:val="a3"/>
        <w:spacing w:before="76"/>
      </w:pPr>
      <w:r>
        <w:br w:type="column"/>
      </w:r>
      <w:r>
        <w:lastRenderedPageBreak/>
        <w:t xml:space="preserve">    Утверждено</w:t>
      </w:r>
    </w:p>
    <w:p w:rsidR="00BC31A4" w:rsidRDefault="00DF0935">
      <w:pPr>
        <w:pStyle w:val="a3"/>
        <w:spacing w:before="2"/>
        <w:rPr>
          <w:sz w:val="29"/>
        </w:rPr>
      </w:pPr>
      <w:r>
        <w:rPr>
          <w:noProof/>
          <w:lang w:eastAsia="ru-RU"/>
        </w:rPr>
        <w:drawing>
          <wp:anchor distT="0" distB="0" distL="114300" distR="114300" simplePos="0" relativeHeight="487517184" behindDoc="1" locked="0" layoutInCell="1" allowOverlap="1" wp14:anchorId="4D5A01BF" wp14:editId="1101D64E">
            <wp:simplePos x="0" y="0"/>
            <wp:positionH relativeFrom="column">
              <wp:posOffset>61884</wp:posOffset>
            </wp:positionH>
            <wp:positionV relativeFrom="paragraph">
              <wp:posOffset>148738</wp:posOffset>
            </wp:positionV>
            <wp:extent cx="1496291" cy="1365663"/>
            <wp:effectExtent l="0" t="0" r="8890" b="635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93" cy="136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1A4" w:rsidRDefault="00922CB2" w:rsidP="00922CB2">
      <w:pPr>
        <w:pStyle w:val="a3"/>
        <w:tabs>
          <w:tab w:val="left" w:pos="3009"/>
        </w:tabs>
        <w:spacing w:line="266" w:lineRule="auto"/>
        <w:ind w:left="546" w:right="38" w:hanging="10"/>
      </w:pPr>
      <w:r>
        <w:t xml:space="preserve">Заведующий </w:t>
      </w:r>
      <w:r>
        <w:rPr>
          <w:spacing w:val="-1"/>
        </w:rPr>
        <w:t>МБДОУ</w:t>
      </w:r>
      <w:r>
        <w:rPr>
          <w:spacing w:val="-57"/>
        </w:rPr>
        <w:t xml:space="preserve"> </w:t>
      </w:r>
      <w:r>
        <w:t>«</w:t>
      </w:r>
      <w:proofErr w:type="gramStart"/>
      <w:r>
        <w:t>ЯСЛИ-САД</w:t>
      </w:r>
      <w:proofErr w:type="gramEnd"/>
      <w:r>
        <w:t xml:space="preserve"> № 353 г. ДОНЕЦКА»</w:t>
      </w:r>
    </w:p>
    <w:p w:rsidR="00922CB2" w:rsidRPr="00922CB2" w:rsidRDefault="00922CB2" w:rsidP="00922CB2">
      <w:pPr>
        <w:pStyle w:val="a3"/>
        <w:tabs>
          <w:tab w:val="left" w:pos="3009"/>
        </w:tabs>
        <w:spacing w:line="266" w:lineRule="auto"/>
        <w:ind w:left="546" w:right="38" w:hanging="10"/>
      </w:pPr>
    </w:p>
    <w:p w:rsidR="00922CB2" w:rsidRDefault="00922CB2">
      <w:pPr>
        <w:pStyle w:val="a3"/>
        <w:tabs>
          <w:tab w:val="left" w:pos="2031"/>
        </w:tabs>
        <w:spacing w:line="355" w:lineRule="auto"/>
        <w:ind w:left="647" w:right="1276" w:hanging="111"/>
      </w:pPr>
      <w:r>
        <w:rPr>
          <w:u w:val="single"/>
        </w:rPr>
        <w:t xml:space="preserve"> </w:t>
      </w:r>
      <w:r w:rsidRPr="00922CB2">
        <w:tab/>
        <w:t>__________</w:t>
      </w:r>
      <w:proofErr w:type="spellStart"/>
      <w:r>
        <w:t>В.П.Меренкова</w:t>
      </w:r>
      <w:proofErr w:type="spellEnd"/>
    </w:p>
    <w:p w:rsidR="00BC31A4" w:rsidRDefault="00922CB2">
      <w:pPr>
        <w:pStyle w:val="a3"/>
        <w:tabs>
          <w:tab w:val="left" w:pos="2031"/>
        </w:tabs>
        <w:spacing w:line="355" w:lineRule="auto"/>
        <w:ind w:left="647" w:right="1276" w:hanging="111"/>
      </w:pPr>
      <w:r>
        <w:t xml:space="preserve"> 05.09.2023 г.</w:t>
      </w:r>
    </w:p>
    <w:p w:rsidR="00BC31A4" w:rsidRDefault="00BC31A4">
      <w:pPr>
        <w:spacing w:line="17" w:lineRule="exact"/>
        <w:rPr>
          <w:rFonts w:ascii="Microsoft Sans Serif" w:hAnsi="Microsoft Sans Serif"/>
          <w:sz w:val="12"/>
        </w:rPr>
        <w:sectPr w:rsidR="00BC31A4">
          <w:type w:val="continuous"/>
          <w:pgSz w:w="11910" w:h="16840"/>
          <w:pgMar w:top="1340" w:right="740" w:bottom="280" w:left="500" w:header="720" w:footer="720" w:gutter="0"/>
          <w:cols w:num="2" w:space="720" w:equalWidth="0">
            <w:col w:w="3871" w:space="2077"/>
            <w:col w:w="4722"/>
          </w:cols>
        </w:sectPr>
      </w:pPr>
      <w:bookmarkStart w:id="0" w:name="_GoBack"/>
      <w:bookmarkEnd w:id="0"/>
    </w:p>
    <w:p w:rsidR="00BC31A4" w:rsidRDefault="00BC31A4">
      <w:pPr>
        <w:spacing w:line="136" w:lineRule="exact"/>
        <w:rPr>
          <w:rFonts w:ascii="Arial MT" w:hAnsi="Arial MT"/>
          <w:sz w:val="12"/>
        </w:rPr>
        <w:sectPr w:rsidR="00BC31A4">
          <w:type w:val="continuous"/>
          <w:pgSz w:w="11910" w:h="16840"/>
          <w:pgMar w:top="1340" w:right="740" w:bottom="280" w:left="500" w:header="720" w:footer="720" w:gutter="0"/>
          <w:cols w:num="2" w:space="720" w:equalWidth="0">
            <w:col w:w="7090" w:space="40"/>
            <w:col w:w="3540"/>
          </w:cols>
        </w:sectPr>
      </w:pPr>
    </w:p>
    <w:p w:rsidR="00BC31A4" w:rsidRDefault="00BC31A4">
      <w:pPr>
        <w:pStyle w:val="a3"/>
        <w:rPr>
          <w:rFonts w:ascii="Arial MT"/>
          <w:sz w:val="20"/>
        </w:rPr>
      </w:pPr>
    </w:p>
    <w:p w:rsidR="00BC31A4" w:rsidRDefault="00922CB2">
      <w:pPr>
        <w:pStyle w:val="a4"/>
        <w:rPr>
          <w:sz w:val="56"/>
        </w:rPr>
      </w:pPr>
      <w:r w:rsidRPr="00922CB2">
        <w:rPr>
          <w:sz w:val="56"/>
        </w:rPr>
        <w:t>Положение</w:t>
      </w:r>
    </w:p>
    <w:p w:rsidR="00125219" w:rsidRPr="00922CB2" w:rsidRDefault="00125219">
      <w:pPr>
        <w:pStyle w:val="a4"/>
        <w:rPr>
          <w:sz w:val="56"/>
        </w:rPr>
      </w:pPr>
    </w:p>
    <w:p w:rsidR="00BC31A4" w:rsidRDefault="00922CB2" w:rsidP="00125219">
      <w:pPr>
        <w:pStyle w:val="1"/>
        <w:spacing w:before="67" w:line="273" w:lineRule="auto"/>
        <w:ind w:hanging="164"/>
        <w:jc w:val="center"/>
      </w:pPr>
      <w:r>
        <w:t>о</w:t>
      </w:r>
      <w:r w:rsidR="00841999" w:rsidRPr="00841999">
        <w:rPr>
          <w:sz w:val="24"/>
        </w:rPr>
        <w:t xml:space="preserve"> </w:t>
      </w:r>
      <w:r w:rsidR="00841999">
        <w:rPr>
          <w:sz w:val="24"/>
        </w:rPr>
        <w:t xml:space="preserve"> </w:t>
      </w:r>
      <w:r w:rsidR="00841999" w:rsidRPr="00841999">
        <w:t>формах</w:t>
      </w:r>
      <w:r w:rsidR="00841999">
        <w:t>,</w:t>
      </w:r>
      <w:r>
        <w:rPr>
          <w:spacing w:val="-6"/>
        </w:rPr>
        <w:t xml:space="preserve"> </w:t>
      </w:r>
      <w:r>
        <w:t>периодичности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текущего</w:t>
      </w:r>
      <w:r>
        <w:rPr>
          <w:spacing w:val="-107"/>
        </w:rPr>
        <w:t xml:space="preserve"> </w:t>
      </w:r>
      <w:r w:rsidR="00125219">
        <w:rPr>
          <w:spacing w:val="-107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воспитанников</w:t>
      </w:r>
    </w:p>
    <w:p w:rsidR="00922CB2" w:rsidRDefault="00922CB2" w:rsidP="00125219">
      <w:pPr>
        <w:pStyle w:val="a3"/>
        <w:tabs>
          <w:tab w:val="left" w:pos="3009"/>
        </w:tabs>
        <w:spacing w:line="266" w:lineRule="auto"/>
        <w:ind w:left="546" w:right="38" w:hanging="10"/>
        <w:jc w:val="center"/>
        <w:rPr>
          <w:b/>
          <w:spacing w:val="-9"/>
          <w:sz w:val="44"/>
        </w:rPr>
      </w:pPr>
      <w:r>
        <w:rPr>
          <w:b/>
          <w:sz w:val="44"/>
        </w:rPr>
        <w:t>Муниципального бюджетного дошкольного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образовательного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учреждения</w:t>
      </w:r>
    </w:p>
    <w:p w:rsidR="00922CB2" w:rsidRDefault="00922CB2" w:rsidP="00125219">
      <w:pPr>
        <w:pStyle w:val="a3"/>
        <w:tabs>
          <w:tab w:val="left" w:pos="3009"/>
        </w:tabs>
        <w:spacing w:line="266" w:lineRule="auto"/>
        <w:ind w:left="546" w:right="38" w:hanging="10"/>
        <w:jc w:val="center"/>
      </w:pPr>
      <w:r w:rsidRPr="00922CB2">
        <w:rPr>
          <w:b/>
          <w:sz w:val="44"/>
        </w:rPr>
        <w:t>«</w:t>
      </w:r>
      <w:proofErr w:type="gramStart"/>
      <w:r w:rsidRPr="00922CB2">
        <w:rPr>
          <w:b/>
          <w:sz w:val="44"/>
        </w:rPr>
        <w:t>ЯСЛИ-САД</w:t>
      </w:r>
      <w:proofErr w:type="gramEnd"/>
      <w:r w:rsidRPr="00922CB2">
        <w:rPr>
          <w:b/>
          <w:sz w:val="44"/>
        </w:rPr>
        <w:t xml:space="preserve"> № </w:t>
      </w:r>
      <w:r w:rsidRPr="00922CB2">
        <w:rPr>
          <w:b/>
          <w:sz w:val="40"/>
        </w:rPr>
        <w:t>353 г. ДОНЕЦКА»</w:t>
      </w:r>
    </w:p>
    <w:p w:rsidR="00BC31A4" w:rsidRDefault="00BC31A4" w:rsidP="00922CB2">
      <w:pPr>
        <w:spacing w:line="273" w:lineRule="auto"/>
        <w:ind w:left="1442"/>
        <w:sectPr w:rsidR="00BC31A4">
          <w:type w:val="continuous"/>
          <w:pgSz w:w="11910" w:h="16840"/>
          <w:pgMar w:top="1340" w:right="740" w:bottom="280" w:left="500" w:header="720" w:footer="720" w:gutter="0"/>
          <w:cols w:space="720"/>
        </w:sectPr>
      </w:pPr>
    </w:p>
    <w:p w:rsidR="00BC31A4" w:rsidRDefault="00922CB2">
      <w:pPr>
        <w:pStyle w:val="2"/>
        <w:spacing w:before="75"/>
        <w:ind w:left="1547"/>
      </w:pPr>
      <w:r>
        <w:lastRenderedPageBreak/>
        <w:t>1.</w:t>
      </w:r>
      <w:r>
        <w:rPr>
          <w:spacing w:val="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C31A4" w:rsidRDefault="00922CB2">
      <w:pPr>
        <w:pStyle w:val="a5"/>
        <w:numPr>
          <w:ilvl w:val="0"/>
          <w:numId w:val="6"/>
        </w:numPr>
        <w:tabs>
          <w:tab w:val="left" w:pos="494"/>
        </w:tabs>
        <w:spacing w:before="241" w:line="268" w:lineRule="auto"/>
        <w:ind w:right="100"/>
        <w:jc w:val="both"/>
        <w:rPr>
          <w:sz w:val="24"/>
        </w:rPr>
      </w:pPr>
      <w:r>
        <w:rPr>
          <w:sz w:val="24"/>
        </w:rPr>
        <w:t>Настоящее Положение о формах, периодичности и порядке текущего контроля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БЮДЖЕТНОГО ДОШКОЛЬНОГО ОБРАЗОВАТЕЛЬНОГО УЧРЕЖДЕНИЯ «ЯСЛИ-САД № 353 Г. ДОНЕЦКА» (далее – ДОУ)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части осуществления текущего контроля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диагностика).</w:t>
      </w:r>
    </w:p>
    <w:p w:rsidR="00BC31A4" w:rsidRDefault="00922CB2">
      <w:pPr>
        <w:pStyle w:val="a5"/>
        <w:numPr>
          <w:ilvl w:val="0"/>
          <w:numId w:val="6"/>
        </w:numPr>
        <w:tabs>
          <w:tab w:val="left" w:pos="494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BC31A4" w:rsidRDefault="00BC31A4">
      <w:pPr>
        <w:pStyle w:val="a3"/>
        <w:spacing w:before="4"/>
        <w:rPr>
          <w:sz w:val="28"/>
        </w:rPr>
      </w:pPr>
    </w:p>
    <w:p w:rsidR="00BC31A4" w:rsidRDefault="00922CB2">
      <w:pPr>
        <w:pStyle w:val="a5"/>
        <w:numPr>
          <w:ilvl w:val="0"/>
          <w:numId w:val="5"/>
        </w:numPr>
        <w:tabs>
          <w:tab w:val="left" w:pos="494"/>
        </w:tabs>
        <w:spacing w:line="266" w:lineRule="auto"/>
        <w:ind w:right="98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 (ст.30</w:t>
      </w:r>
      <w:r>
        <w:rPr>
          <w:spacing w:val="1"/>
          <w:sz w:val="24"/>
        </w:rPr>
        <w:t xml:space="preserve"> </w:t>
      </w:r>
      <w:r>
        <w:rPr>
          <w:sz w:val="24"/>
        </w:rPr>
        <w:t>ч.2,</w:t>
      </w:r>
      <w:r>
        <w:rPr>
          <w:spacing w:val="-1"/>
          <w:sz w:val="24"/>
        </w:rPr>
        <w:t xml:space="preserve"> </w:t>
      </w:r>
      <w:r>
        <w:rPr>
          <w:sz w:val="24"/>
        </w:rPr>
        <w:t>ст.28 ч.3 п.10, ст.58 ч.1);</w:t>
      </w:r>
    </w:p>
    <w:p w:rsidR="00BC31A4" w:rsidRDefault="00922CB2">
      <w:pPr>
        <w:pStyle w:val="a5"/>
        <w:numPr>
          <w:ilvl w:val="0"/>
          <w:numId w:val="5"/>
        </w:numPr>
        <w:tabs>
          <w:tab w:val="left" w:pos="494"/>
        </w:tabs>
        <w:spacing w:before="16" w:line="266" w:lineRule="auto"/>
        <w:ind w:right="1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BC31A4" w:rsidRDefault="00922CB2">
      <w:pPr>
        <w:pStyle w:val="a5"/>
        <w:numPr>
          <w:ilvl w:val="0"/>
          <w:numId w:val="5"/>
        </w:numPr>
        <w:tabs>
          <w:tab w:val="left" w:pos="494"/>
        </w:tabs>
        <w:spacing w:before="15"/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BC31A4" w:rsidRDefault="00922CB2">
      <w:pPr>
        <w:pStyle w:val="a5"/>
        <w:numPr>
          <w:ilvl w:val="0"/>
          <w:numId w:val="5"/>
        </w:numPr>
        <w:tabs>
          <w:tab w:val="left" w:pos="494"/>
        </w:tabs>
        <w:spacing w:before="33" w:line="268" w:lineRule="auto"/>
        <w:ind w:right="102"/>
        <w:rPr>
          <w:sz w:val="24"/>
        </w:rPr>
      </w:pPr>
      <w:r>
        <w:rPr>
          <w:sz w:val="24"/>
        </w:rPr>
        <w:t>Основной образовательной программой МБДОУ «</w:t>
      </w:r>
      <w:proofErr w:type="gramStart"/>
      <w:r>
        <w:rPr>
          <w:sz w:val="24"/>
        </w:rPr>
        <w:t>ЯСЛИ-САД</w:t>
      </w:r>
      <w:proofErr w:type="gramEnd"/>
      <w:r>
        <w:rPr>
          <w:sz w:val="24"/>
        </w:rPr>
        <w:t xml:space="preserve"> № 353 г. ДОНЕЦКА»</w:t>
      </w:r>
      <w:r>
        <w:rPr>
          <w:spacing w:val="4"/>
          <w:sz w:val="24"/>
        </w:rPr>
        <w:t xml:space="preserve"> </w:t>
      </w:r>
      <w:r>
        <w:rPr>
          <w:sz w:val="24"/>
        </w:rPr>
        <w:t>– 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программа.</w:t>
      </w:r>
    </w:p>
    <w:p w:rsidR="00BC31A4" w:rsidRDefault="00922CB2">
      <w:pPr>
        <w:pStyle w:val="a5"/>
        <w:numPr>
          <w:ilvl w:val="0"/>
          <w:numId w:val="5"/>
        </w:numPr>
        <w:tabs>
          <w:tab w:val="left" w:pos="494"/>
        </w:tabs>
        <w:spacing w:before="11" w:line="268" w:lineRule="auto"/>
        <w:ind w:right="108"/>
        <w:rPr>
          <w:sz w:val="24"/>
        </w:rPr>
      </w:pPr>
      <w:r>
        <w:rPr>
          <w:sz w:val="24"/>
        </w:rPr>
        <w:t>Образовательной программой дошкольного образования, адаптированной для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BC31A4" w:rsidRDefault="00BC31A4">
      <w:pPr>
        <w:pStyle w:val="a3"/>
        <w:spacing w:before="3"/>
        <w:rPr>
          <w:sz w:val="25"/>
        </w:rPr>
      </w:pPr>
    </w:p>
    <w:p w:rsidR="00922CB2" w:rsidRDefault="00922CB2">
      <w:pPr>
        <w:pStyle w:val="a5"/>
        <w:numPr>
          <w:ilvl w:val="0"/>
          <w:numId w:val="6"/>
        </w:numPr>
        <w:tabs>
          <w:tab w:val="left" w:pos="381"/>
        </w:tabs>
        <w:spacing w:before="1" w:line="268" w:lineRule="auto"/>
        <w:ind w:left="479" w:right="104"/>
        <w:jc w:val="both"/>
        <w:rPr>
          <w:sz w:val="24"/>
        </w:rPr>
      </w:pPr>
      <w:r>
        <w:rPr>
          <w:sz w:val="24"/>
        </w:rPr>
        <w:t>При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оценка индивидуального развития воспитанников. 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руководителем).</w:t>
      </w:r>
    </w:p>
    <w:p w:rsidR="00BC31A4" w:rsidRDefault="00922CB2">
      <w:pPr>
        <w:pStyle w:val="a5"/>
        <w:numPr>
          <w:ilvl w:val="0"/>
          <w:numId w:val="6"/>
        </w:numPr>
        <w:tabs>
          <w:tab w:val="left" w:pos="381"/>
        </w:tabs>
        <w:spacing w:before="1" w:line="268" w:lineRule="auto"/>
        <w:ind w:left="479" w:right="104"/>
        <w:jc w:val="both"/>
        <w:rPr>
          <w:sz w:val="24"/>
        </w:rPr>
      </w:pPr>
      <w:r>
        <w:rPr>
          <w:sz w:val="24"/>
        </w:rPr>
        <w:t xml:space="preserve"> В рамках педагогической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педагогических действий и лежащей в основе их дальнейшего планирования).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BC31A4" w:rsidRDefault="00BC31A4">
      <w:pPr>
        <w:pStyle w:val="a3"/>
        <w:rPr>
          <w:sz w:val="15"/>
        </w:rPr>
      </w:pPr>
    </w:p>
    <w:p w:rsidR="00BC31A4" w:rsidRDefault="00922CB2">
      <w:pPr>
        <w:pStyle w:val="a3"/>
        <w:spacing w:before="90" w:line="268" w:lineRule="auto"/>
        <w:ind w:left="128" w:right="101" w:firstLine="189"/>
        <w:jc w:val="both"/>
      </w:pPr>
      <w:r>
        <w:rPr>
          <w:noProof/>
          <w:lang w:eastAsia="ru-RU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393191</wp:posOffset>
            </wp:positionH>
            <wp:positionV relativeFrom="paragraph">
              <wp:posOffset>63793</wp:posOffset>
            </wp:positionV>
            <wp:extent cx="164592" cy="16763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16160" behindDoc="1" locked="0" layoutInCell="1" allowOverlap="1">
            <wp:simplePos x="0" y="0"/>
            <wp:positionH relativeFrom="page">
              <wp:posOffset>5406516</wp:posOffset>
            </wp:positionH>
            <wp:positionV relativeFrom="paragraph">
              <wp:posOffset>260389</wp:posOffset>
            </wp:positionV>
            <wp:extent cx="164591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индивидуализации образования (в том числе поддержки ребенка, построения его образовательной</w:t>
      </w:r>
      <w:r>
        <w:rPr>
          <w:spacing w:val="1"/>
        </w:rPr>
        <w:t xml:space="preserve"> </w:t>
      </w:r>
      <w:r>
        <w:t>траектории или профессиональной коррекции особенностей его развития);</w:t>
      </w:r>
      <w:r>
        <w:rPr>
          <w:spacing w:val="1"/>
        </w:rPr>
        <w:t xml:space="preserve"> </w:t>
      </w:r>
      <w:r>
        <w:t>оптимизации работы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воспитанников.</w:t>
      </w:r>
    </w:p>
    <w:p w:rsidR="00BC31A4" w:rsidRDefault="00BC31A4">
      <w:pPr>
        <w:pStyle w:val="a3"/>
        <w:spacing w:before="5"/>
        <w:rPr>
          <w:sz w:val="25"/>
        </w:rPr>
      </w:pPr>
    </w:p>
    <w:p w:rsidR="00BC31A4" w:rsidRDefault="00922CB2">
      <w:pPr>
        <w:pStyle w:val="a5"/>
        <w:numPr>
          <w:ilvl w:val="0"/>
          <w:numId w:val="6"/>
        </w:numPr>
        <w:tabs>
          <w:tab w:val="left" w:pos="855"/>
        </w:tabs>
        <w:spacing w:line="268" w:lineRule="auto"/>
        <w:ind w:left="503" w:right="103" w:hanging="10"/>
        <w:jc w:val="both"/>
        <w:rPr>
          <w:sz w:val="24"/>
        </w:rPr>
      </w:pP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обязанностями.</w:t>
      </w:r>
    </w:p>
    <w:p w:rsidR="00BC31A4" w:rsidRDefault="00BC31A4">
      <w:pPr>
        <w:pStyle w:val="a3"/>
        <w:spacing w:before="4"/>
        <w:rPr>
          <w:sz w:val="25"/>
        </w:rPr>
      </w:pPr>
    </w:p>
    <w:p w:rsidR="00BC31A4" w:rsidRDefault="00922CB2">
      <w:pPr>
        <w:pStyle w:val="a5"/>
        <w:numPr>
          <w:ilvl w:val="0"/>
          <w:numId w:val="6"/>
        </w:numPr>
        <w:tabs>
          <w:tab w:val="left" w:pos="855"/>
        </w:tabs>
        <w:spacing w:line="268" w:lineRule="auto"/>
        <w:ind w:left="503" w:right="107" w:hanging="10"/>
        <w:jc w:val="both"/>
        <w:rPr>
          <w:sz w:val="24"/>
        </w:rPr>
      </w:pPr>
      <w:r>
        <w:rPr>
          <w:sz w:val="24"/>
        </w:rPr>
        <w:t>Результаты, полученные в ходе педагогической диагностики за отчетный период (учебный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год), являются документальной основой для составления ежегодного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публикуются на его официальном сайте в установленном порядке с соблюдением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 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данных».</w:t>
      </w:r>
    </w:p>
    <w:p w:rsidR="00BC31A4" w:rsidRDefault="00BC31A4">
      <w:pPr>
        <w:pStyle w:val="a3"/>
        <w:spacing w:before="5"/>
        <w:rPr>
          <w:sz w:val="25"/>
        </w:rPr>
      </w:pPr>
    </w:p>
    <w:p w:rsidR="00BC31A4" w:rsidRDefault="00922CB2">
      <w:pPr>
        <w:pStyle w:val="a5"/>
        <w:numPr>
          <w:ilvl w:val="0"/>
          <w:numId w:val="6"/>
        </w:numPr>
        <w:tabs>
          <w:tab w:val="left" w:pos="855"/>
        </w:tabs>
        <w:spacing w:line="268" w:lineRule="auto"/>
        <w:ind w:left="503" w:right="105" w:hanging="10"/>
        <w:jc w:val="both"/>
        <w:rPr>
          <w:sz w:val="24"/>
        </w:rPr>
      </w:pPr>
      <w:r>
        <w:rPr>
          <w:sz w:val="24"/>
        </w:rPr>
        <w:t>Основными потребителями информации о педагогической диагностике являются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коллегиальные органы управления ДОУ, экспертные комиссии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учредитель.</w:t>
      </w:r>
    </w:p>
    <w:p w:rsidR="00BC31A4" w:rsidRDefault="00BC31A4">
      <w:pPr>
        <w:spacing w:line="268" w:lineRule="auto"/>
        <w:jc w:val="both"/>
        <w:rPr>
          <w:sz w:val="24"/>
        </w:rPr>
        <w:sectPr w:rsidR="00BC31A4">
          <w:pgSz w:w="11910" w:h="16840"/>
          <w:pgMar w:top="1080" w:right="740" w:bottom="280" w:left="500" w:header="720" w:footer="720" w:gutter="0"/>
          <w:cols w:space="720"/>
        </w:sectPr>
      </w:pPr>
    </w:p>
    <w:p w:rsidR="00BC31A4" w:rsidRDefault="00922CB2">
      <w:pPr>
        <w:pStyle w:val="2"/>
        <w:spacing w:before="73"/>
      </w:pPr>
      <w:r>
        <w:lastRenderedPageBreak/>
        <w:t>2.</w:t>
      </w:r>
      <w:r>
        <w:rPr>
          <w:spacing w:val="-4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</w:p>
    <w:p w:rsidR="00BC31A4" w:rsidRDefault="00BC31A4">
      <w:pPr>
        <w:pStyle w:val="a3"/>
        <w:spacing w:before="6"/>
        <w:rPr>
          <w:b/>
        </w:rPr>
      </w:pPr>
    </w:p>
    <w:p w:rsidR="00BC31A4" w:rsidRDefault="00922CB2">
      <w:pPr>
        <w:pStyle w:val="a5"/>
        <w:numPr>
          <w:ilvl w:val="0"/>
          <w:numId w:val="4"/>
        </w:numPr>
        <w:tabs>
          <w:tab w:val="left" w:pos="855"/>
        </w:tabs>
        <w:spacing w:line="268" w:lineRule="auto"/>
        <w:ind w:right="105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активностью обучающегося в различные периоды пребывания в ДОУ,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детской деятельности и специальные диагностические ситуации,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педагогом.</w:t>
      </w:r>
    </w:p>
    <w:p w:rsidR="00BC31A4" w:rsidRDefault="00BC31A4">
      <w:pPr>
        <w:pStyle w:val="a3"/>
        <w:spacing w:before="5"/>
        <w:rPr>
          <w:sz w:val="25"/>
        </w:rPr>
      </w:pPr>
    </w:p>
    <w:p w:rsidR="00BC31A4" w:rsidRDefault="00922CB2">
      <w:pPr>
        <w:pStyle w:val="a5"/>
        <w:numPr>
          <w:ilvl w:val="0"/>
          <w:numId w:val="4"/>
        </w:numPr>
        <w:tabs>
          <w:tab w:val="left" w:pos="855"/>
        </w:tabs>
        <w:spacing w:line="268" w:lineRule="auto"/>
        <w:ind w:right="109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программами.</w:t>
      </w:r>
    </w:p>
    <w:p w:rsidR="00BC31A4" w:rsidRDefault="00BC31A4">
      <w:pPr>
        <w:pStyle w:val="a3"/>
        <w:spacing w:before="7"/>
        <w:rPr>
          <w:sz w:val="34"/>
        </w:rPr>
      </w:pPr>
    </w:p>
    <w:p w:rsidR="00BC31A4" w:rsidRDefault="00922CB2">
      <w:pPr>
        <w:pStyle w:val="2"/>
        <w:numPr>
          <w:ilvl w:val="0"/>
          <w:numId w:val="4"/>
        </w:numPr>
        <w:tabs>
          <w:tab w:val="left" w:pos="855"/>
        </w:tabs>
        <w:ind w:hanging="362"/>
      </w:pP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диагностики:</w:t>
      </w:r>
    </w:p>
    <w:p w:rsidR="00BC31A4" w:rsidRDefault="00922CB2">
      <w:pPr>
        <w:pStyle w:val="a5"/>
        <w:numPr>
          <w:ilvl w:val="1"/>
          <w:numId w:val="4"/>
        </w:numPr>
        <w:tabs>
          <w:tab w:val="left" w:pos="855"/>
        </w:tabs>
        <w:spacing w:before="242" w:line="268" w:lineRule="auto"/>
        <w:ind w:right="109" w:hanging="567"/>
        <w:jc w:val="both"/>
        <w:rPr>
          <w:sz w:val="24"/>
        </w:rPr>
      </w:pPr>
      <w:r>
        <w:rPr>
          <w:sz w:val="24"/>
        </w:rPr>
        <w:t>Педагогическая диагностика проводится во всех возрастных группах два раза в год (в октябре</w:t>
      </w:r>
      <w:r>
        <w:rPr>
          <w:spacing w:val="-57"/>
          <w:sz w:val="24"/>
        </w:rPr>
        <w:t xml:space="preserve"> </w:t>
      </w:r>
      <w:r>
        <w:rPr>
          <w:sz w:val="24"/>
        </w:rPr>
        <w:t>и апреле). В начале года педагогическая диагностика направлена на выявление стартовых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BC31A4" w:rsidRDefault="00922CB2">
      <w:pPr>
        <w:pStyle w:val="a5"/>
        <w:numPr>
          <w:ilvl w:val="1"/>
          <w:numId w:val="4"/>
        </w:numPr>
        <w:tabs>
          <w:tab w:val="left" w:pos="855"/>
        </w:tabs>
        <w:spacing w:before="16" w:line="268" w:lineRule="auto"/>
        <w:ind w:right="100" w:hanging="567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коммуникативное развитие; познавательное развитие; речевое развитие; художественно 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 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BC31A4" w:rsidRDefault="00922CB2">
      <w:pPr>
        <w:pStyle w:val="a5"/>
        <w:numPr>
          <w:ilvl w:val="1"/>
          <w:numId w:val="4"/>
        </w:numPr>
        <w:tabs>
          <w:tab w:val="left" w:pos="855"/>
        </w:tabs>
        <w:spacing w:before="13"/>
        <w:ind w:left="854" w:hanging="220"/>
        <w:jc w:val="both"/>
        <w:rPr>
          <w:sz w:val="24"/>
        </w:rPr>
      </w:pPr>
      <w:r>
        <w:rPr>
          <w:sz w:val="24"/>
        </w:rPr>
        <w:t>Инструментарием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карты.</w:t>
      </w:r>
    </w:p>
    <w:p w:rsidR="00BC31A4" w:rsidRDefault="00922CB2">
      <w:pPr>
        <w:pStyle w:val="a5"/>
        <w:numPr>
          <w:ilvl w:val="1"/>
          <w:numId w:val="4"/>
        </w:numPr>
        <w:tabs>
          <w:tab w:val="left" w:pos="855"/>
        </w:tabs>
        <w:spacing w:before="56" w:line="266" w:lineRule="auto"/>
        <w:ind w:right="109" w:hanging="567"/>
        <w:jc w:val="both"/>
        <w:rPr>
          <w:sz w:val="24"/>
        </w:rPr>
      </w:pPr>
      <w:r>
        <w:rPr>
          <w:sz w:val="24"/>
        </w:rPr>
        <w:t>Результаты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обучающихся группы оформляются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карт.</w:t>
      </w:r>
    </w:p>
    <w:p w:rsidR="00BC31A4" w:rsidRDefault="00922CB2">
      <w:pPr>
        <w:pStyle w:val="a5"/>
        <w:numPr>
          <w:ilvl w:val="1"/>
          <w:numId w:val="4"/>
        </w:numPr>
        <w:tabs>
          <w:tab w:val="left" w:pos="855"/>
        </w:tabs>
        <w:spacing w:before="16"/>
        <w:ind w:left="854" w:hanging="220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5-и</w:t>
      </w:r>
      <w:r>
        <w:rPr>
          <w:spacing w:val="-3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шкале:</w:t>
      </w:r>
    </w:p>
    <w:p w:rsidR="00BC31A4" w:rsidRDefault="00BC31A4">
      <w:pPr>
        <w:pStyle w:val="a3"/>
        <w:spacing w:before="2"/>
        <w:rPr>
          <w:sz w:val="28"/>
        </w:rPr>
      </w:pPr>
    </w:p>
    <w:p w:rsidR="00BC31A4" w:rsidRDefault="00922CB2">
      <w:pPr>
        <w:pStyle w:val="a3"/>
        <w:spacing w:line="523" w:lineRule="auto"/>
        <w:ind w:left="1202" w:right="1215"/>
      </w:pPr>
      <w:r>
        <w:t>1 балл - ребенок не может выполнить задание, помощь взрослого не принимает;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аналогии);</w:t>
      </w:r>
    </w:p>
    <w:p w:rsidR="00BC31A4" w:rsidRDefault="00922CB2">
      <w:pPr>
        <w:pStyle w:val="a5"/>
        <w:numPr>
          <w:ilvl w:val="0"/>
          <w:numId w:val="3"/>
        </w:numPr>
        <w:tabs>
          <w:tab w:val="left" w:pos="1383"/>
        </w:tabs>
        <w:spacing w:line="268" w:lineRule="auto"/>
        <w:ind w:right="105"/>
        <w:rPr>
          <w:sz w:val="24"/>
        </w:rPr>
      </w:pPr>
      <w:r>
        <w:rPr>
          <w:sz w:val="24"/>
        </w:rPr>
        <w:t>балла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8"/>
          <w:sz w:val="24"/>
        </w:rPr>
        <w:t xml:space="preserve"> </w:t>
      </w:r>
      <w:r>
        <w:rPr>
          <w:sz w:val="24"/>
        </w:rPr>
        <w:t>(наводящие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вопросы);</w:t>
      </w:r>
    </w:p>
    <w:p w:rsidR="00BC31A4" w:rsidRDefault="00BC31A4">
      <w:pPr>
        <w:pStyle w:val="a3"/>
        <w:spacing w:before="3"/>
        <w:rPr>
          <w:sz w:val="25"/>
        </w:rPr>
      </w:pPr>
    </w:p>
    <w:p w:rsidR="00BC31A4" w:rsidRDefault="00922CB2">
      <w:pPr>
        <w:pStyle w:val="a5"/>
        <w:numPr>
          <w:ilvl w:val="0"/>
          <w:numId w:val="3"/>
        </w:numPr>
        <w:tabs>
          <w:tab w:val="left" w:pos="1383"/>
        </w:tabs>
        <w:spacing w:line="268" w:lineRule="auto"/>
        <w:ind w:right="98"/>
        <w:rPr>
          <w:sz w:val="24"/>
        </w:rPr>
      </w:pPr>
      <w:r>
        <w:rPr>
          <w:sz w:val="24"/>
        </w:rPr>
        <w:t>балла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задание;</w:t>
      </w:r>
    </w:p>
    <w:p w:rsidR="00BC31A4" w:rsidRDefault="00BC31A4">
      <w:pPr>
        <w:pStyle w:val="a3"/>
        <w:spacing w:before="2"/>
        <w:rPr>
          <w:sz w:val="25"/>
        </w:rPr>
      </w:pPr>
    </w:p>
    <w:p w:rsidR="00BC31A4" w:rsidRDefault="00922CB2">
      <w:pPr>
        <w:pStyle w:val="a5"/>
        <w:numPr>
          <w:ilvl w:val="0"/>
          <w:numId w:val="3"/>
        </w:numPr>
        <w:tabs>
          <w:tab w:val="left" w:pos="1383"/>
        </w:tabs>
        <w:ind w:hanging="181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BC31A4" w:rsidRDefault="00BC31A4">
      <w:pPr>
        <w:pStyle w:val="a3"/>
        <w:spacing w:before="8"/>
        <w:rPr>
          <w:sz w:val="37"/>
        </w:rPr>
      </w:pPr>
    </w:p>
    <w:p w:rsidR="00BC31A4" w:rsidRDefault="00922CB2">
      <w:pPr>
        <w:pStyle w:val="2"/>
        <w:ind w:left="717"/>
        <w:jc w:val="both"/>
      </w:pPr>
      <w:r>
        <w:t>4.</w:t>
      </w:r>
      <w:r>
        <w:rPr>
          <w:spacing w:val="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</w:p>
    <w:p w:rsidR="00BC31A4" w:rsidRDefault="00922CB2">
      <w:pPr>
        <w:pStyle w:val="a5"/>
        <w:numPr>
          <w:ilvl w:val="0"/>
          <w:numId w:val="2"/>
        </w:numPr>
        <w:tabs>
          <w:tab w:val="left" w:pos="1574"/>
        </w:tabs>
        <w:spacing w:before="239" w:line="268" w:lineRule="auto"/>
        <w:ind w:right="106" w:hanging="10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Д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07.00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19.00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исключая время, отведенное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сон.</w:t>
      </w:r>
    </w:p>
    <w:p w:rsidR="00BC31A4" w:rsidRDefault="00BC31A4">
      <w:pPr>
        <w:pStyle w:val="a3"/>
        <w:spacing w:before="4"/>
        <w:rPr>
          <w:sz w:val="25"/>
        </w:rPr>
      </w:pPr>
    </w:p>
    <w:p w:rsidR="00BC31A4" w:rsidRDefault="00922CB2">
      <w:pPr>
        <w:pStyle w:val="a5"/>
        <w:numPr>
          <w:ilvl w:val="0"/>
          <w:numId w:val="2"/>
        </w:numPr>
        <w:tabs>
          <w:tab w:val="left" w:pos="1574"/>
        </w:tabs>
        <w:spacing w:line="268" w:lineRule="auto"/>
        <w:ind w:right="105" w:hanging="1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консультациях.</w:t>
      </w:r>
    </w:p>
    <w:p w:rsidR="00BC31A4" w:rsidRDefault="00BC31A4">
      <w:pPr>
        <w:spacing w:line="268" w:lineRule="auto"/>
        <w:jc w:val="both"/>
        <w:rPr>
          <w:sz w:val="24"/>
        </w:rPr>
        <w:sectPr w:rsidR="00BC31A4">
          <w:pgSz w:w="11910" w:h="16840"/>
          <w:pgMar w:top="1080" w:right="740" w:bottom="280" w:left="500" w:header="720" w:footer="720" w:gutter="0"/>
          <w:cols w:space="720"/>
        </w:sectPr>
      </w:pPr>
    </w:p>
    <w:p w:rsidR="00BC31A4" w:rsidRDefault="00922CB2">
      <w:pPr>
        <w:pStyle w:val="a5"/>
        <w:numPr>
          <w:ilvl w:val="0"/>
          <w:numId w:val="2"/>
        </w:numPr>
        <w:tabs>
          <w:tab w:val="left" w:pos="1574"/>
        </w:tabs>
        <w:spacing w:before="72" w:line="268" w:lineRule="auto"/>
        <w:ind w:right="109" w:hanging="1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маршрут развития обучающегося в его целях поддержки, построения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BC31A4" w:rsidRDefault="00BC31A4">
      <w:pPr>
        <w:pStyle w:val="a3"/>
        <w:spacing w:before="4"/>
        <w:rPr>
          <w:sz w:val="25"/>
        </w:rPr>
      </w:pPr>
    </w:p>
    <w:p w:rsidR="00922CB2" w:rsidRDefault="00922CB2">
      <w:pPr>
        <w:pStyle w:val="a5"/>
        <w:numPr>
          <w:ilvl w:val="0"/>
          <w:numId w:val="2"/>
        </w:numPr>
        <w:tabs>
          <w:tab w:val="left" w:pos="1574"/>
        </w:tabs>
        <w:spacing w:line="268" w:lineRule="auto"/>
        <w:ind w:right="99" w:hanging="10"/>
        <w:jc w:val="both"/>
        <w:rPr>
          <w:sz w:val="24"/>
        </w:rPr>
      </w:pPr>
      <w:r>
        <w:rPr>
          <w:sz w:val="24"/>
        </w:rPr>
        <w:t>Педагогические работники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01.11.</w:t>
      </w:r>
      <w:r>
        <w:rPr>
          <w:spacing w:val="1"/>
          <w:sz w:val="24"/>
        </w:rPr>
        <w:t xml:space="preserve"> </w:t>
      </w:r>
      <w:r>
        <w:rPr>
          <w:sz w:val="24"/>
        </w:rPr>
        <w:t>и 30.04. текущего учебного года сдают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заведующего. Заместитель заведующего на основании таблиц и аналитических справок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 усвоения обучающимися Образовательных программ за учебный год. </w:t>
      </w:r>
    </w:p>
    <w:p w:rsidR="00922CB2" w:rsidRPr="00922CB2" w:rsidRDefault="00922CB2" w:rsidP="00922CB2">
      <w:pPr>
        <w:pStyle w:val="a5"/>
        <w:rPr>
          <w:sz w:val="24"/>
        </w:rPr>
      </w:pPr>
    </w:p>
    <w:p w:rsidR="00BC31A4" w:rsidRDefault="00922CB2">
      <w:pPr>
        <w:pStyle w:val="a5"/>
        <w:numPr>
          <w:ilvl w:val="0"/>
          <w:numId w:val="2"/>
        </w:numPr>
        <w:tabs>
          <w:tab w:val="left" w:pos="1574"/>
        </w:tabs>
        <w:spacing w:line="268" w:lineRule="auto"/>
        <w:ind w:right="99" w:hanging="10"/>
        <w:jc w:val="both"/>
        <w:rPr>
          <w:sz w:val="24"/>
        </w:rPr>
      </w:pPr>
      <w:r>
        <w:rPr>
          <w:sz w:val="24"/>
        </w:rPr>
        <w:t xml:space="preserve">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проблемы, пути их решения и приоритетные задачи ДОУ для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диагностики.</w:t>
      </w:r>
    </w:p>
    <w:p w:rsidR="00BC31A4" w:rsidRDefault="00BC31A4">
      <w:pPr>
        <w:pStyle w:val="a3"/>
        <w:rPr>
          <w:sz w:val="26"/>
        </w:rPr>
      </w:pPr>
    </w:p>
    <w:p w:rsidR="00BC31A4" w:rsidRDefault="00BC31A4">
      <w:pPr>
        <w:pStyle w:val="a3"/>
        <w:spacing w:before="6"/>
        <w:rPr>
          <w:sz w:val="23"/>
        </w:rPr>
      </w:pPr>
    </w:p>
    <w:p w:rsidR="00BC31A4" w:rsidRDefault="00922CB2">
      <w:pPr>
        <w:pStyle w:val="2"/>
        <w:numPr>
          <w:ilvl w:val="0"/>
          <w:numId w:val="2"/>
        </w:numPr>
        <w:tabs>
          <w:tab w:val="left" w:pos="998"/>
        </w:tabs>
        <w:ind w:left="997" w:hanging="214"/>
        <w:jc w:val="left"/>
        <w:rPr>
          <w:sz w:val="26"/>
        </w:rPr>
      </w:pPr>
      <w:r>
        <w:t xml:space="preserve">  Документация</w:t>
      </w:r>
    </w:p>
    <w:p w:rsidR="00BC31A4" w:rsidRDefault="00922CB2">
      <w:pPr>
        <w:pStyle w:val="a5"/>
        <w:numPr>
          <w:ilvl w:val="0"/>
          <w:numId w:val="1"/>
        </w:numPr>
        <w:tabs>
          <w:tab w:val="left" w:pos="1574"/>
        </w:tabs>
        <w:spacing w:before="68" w:line="268" w:lineRule="auto"/>
        <w:ind w:right="108" w:hanging="10"/>
        <w:jc w:val="both"/>
        <w:rPr>
          <w:sz w:val="24"/>
        </w:rPr>
      </w:pPr>
      <w:proofErr w:type="gramStart"/>
      <w:r>
        <w:rPr>
          <w:sz w:val="24"/>
        </w:rPr>
        <w:t>Диагностический инструментарий для проведения оценки индивидуального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(педагогической диагностики),</w:t>
      </w:r>
      <w:r>
        <w:rPr>
          <w:spacing w:val="60"/>
          <w:sz w:val="24"/>
        </w:rPr>
        <w:t xml:space="preserve"> </w:t>
      </w:r>
      <w:r>
        <w:rPr>
          <w:sz w:val="24"/>
        </w:rPr>
        <w:t>хранятся педагогами в группах и обновляются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  <w:proofErr w:type="gramEnd"/>
    </w:p>
    <w:p w:rsidR="00BC31A4" w:rsidRDefault="00BC31A4">
      <w:pPr>
        <w:pStyle w:val="a3"/>
        <w:spacing w:before="4"/>
        <w:rPr>
          <w:sz w:val="25"/>
        </w:rPr>
      </w:pPr>
    </w:p>
    <w:p w:rsidR="00BC31A4" w:rsidRDefault="00922CB2">
      <w:pPr>
        <w:pStyle w:val="a5"/>
        <w:numPr>
          <w:ilvl w:val="0"/>
          <w:numId w:val="1"/>
        </w:numPr>
        <w:tabs>
          <w:tab w:val="left" w:pos="1574"/>
        </w:tabs>
        <w:spacing w:line="268" w:lineRule="auto"/>
        <w:ind w:right="106" w:hanging="1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 носителях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 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5 лет.</w:t>
      </w:r>
    </w:p>
    <w:p w:rsidR="00BC31A4" w:rsidRDefault="00BC31A4">
      <w:pPr>
        <w:pStyle w:val="a3"/>
        <w:spacing w:before="6"/>
        <w:rPr>
          <w:sz w:val="34"/>
        </w:rPr>
      </w:pPr>
    </w:p>
    <w:p w:rsidR="00BC31A4" w:rsidRDefault="00922CB2">
      <w:pPr>
        <w:pStyle w:val="2"/>
        <w:numPr>
          <w:ilvl w:val="0"/>
          <w:numId w:val="2"/>
        </w:numPr>
        <w:tabs>
          <w:tab w:val="left" w:pos="982"/>
        </w:tabs>
        <w:ind w:left="981" w:hanging="292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BC31A4" w:rsidRDefault="00922CB2">
      <w:pPr>
        <w:pStyle w:val="a5"/>
        <w:numPr>
          <w:ilvl w:val="1"/>
          <w:numId w:val="2"/>
        </w:numPr>
        <w:tabs>
          <w:tab w:val="left" w:pos="1574"/>
        </w:tabs>
        <w:spacing w:before="241" w:line="268" w:lineRule="auto"/>
        <w:ind w:right="108" w:hanging="10"/>
        <w:jc w:val="both"/>
        <w:rPr>
          <w:sz w:val="24"/>
        </w:rPr>
      </w:pPr>
      <w:r>
        <w:rPr>
          <w:sz w:val="24"/>
        </w:rPr>
        <w:t>Изменения и дополнения в настоящее Положение принимаются на Общем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BC31A4" w:rsidRDefault="00BC31A4">
      <w:pPr>
        <w:pStyle w:val="a3"/>
        <w:spacing w:before="4"/>
        <w:rPr>
          <w:sz w:val="25"/>
        </w:rPr>
      </w:pPr>
    </w:p>
    <w:p w:rsidR="00BC31A4" w:rsidRDefault="00922CB2">
      <w:pPr>
        <w:pStyle w:val="a5"/>
        <w:numPr>
          <w:ilvl w:val="1"/>
          <w:numId w:val="2"/>
        </w:numPr>
        <w:tabs>
          <w:tab w:val="left" w:pos="1574"/>
        </w:tabs>
        <w:spacing w:line="266" w:lineRule="auto"/>
        <w:ind w:right="108" w:hanging="10"/>
        <w:jc w:val="both"/>
        <w:rPr>
          <w:sz w:val="24"/>
        </w:rPr>
      </w:pPr>
      <w:r>
        <w:rPr>
          <w:sz w:val="24"/>
        </w:rPr>
        <w:t>Положение действует</w:t>
      </w:r>
      <w:r>
        <w:rPr>
          <w:spacing w:val="60"/>
          <w:sz w:val="24"/>
        </w:rPr>
        <w:t xml:space="preserve"> </w:t>
      </w:r>
      <w:r>
        <w:rPr>
          <w:sz w:val="24"/>
        </w:rPr>
        <w:t>до принятия нового Положения, утвержденного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sectPr w:rsidR="00BC31A4">
      <w:pgSz w:w="11910" w:h="16840"/>
      <w:pgMar w:top="108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18F"/>
    <w:multiLevelType w:val="hybridMultilevel"/>
    <w:tmpl w:val="86AE5AB0"/>
    <w:lvl w:ilvl="0" w:tplc="8F1CCCB4">
      <w:start w:val="1"/>
      <w:numFmt w:val="decimal"/>
      <w:lvlText w:val="%1."/>
      <w:lvlJc w:val="left"/>
      <w:pPr>
        <w:ind w:left="4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8C2B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688E9D0C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7B2A9B6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3B64C18C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AFAE13C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B8EEE0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7C4CFD8E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BA225E98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1">
    <w:nsid w:val="132F2871"/>
    <w:multiLevelType w:val="hybridMultilevel"/>
    <w:tmpl w:val="801ACE32"/>
    <w:lvl w:ilvl="0" w:tplc="E78219F6">
      <w:numFmt w:val="bullet"/>
      <w:lvlText w:val="•"/>
      <w:lvlJc w:val="left"/>
      <w:pPr>
        <w:ind w:left="493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47BC617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A22C1FEE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56E63D58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C95EBE22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A3F4710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3F9E0F44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E1E21526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 w:tplc="CE5897C0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2">
    <w:nsid w:val="14B75F41"/>
    <w:multiLevelType w:val="hybridMultilevel"/>
    <w:tmpl w:val="0B9E0270"/>
    <w:lvl w:ilvl="0" w:tplc="05F4E512">
      <w:start w:val="1"/>
      <w:numFmt w:val="decimal"/>
      <w:lvlText w:val="%1."/>
      <w:lvlJc w:val="left"/>
      <w:pPr>
        <w:ind w:left="85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CAD68">
      <w:start w:val="1"/>
      <w:numFmt w:val="decimal"/>
      <w:lvlText w:val="%2."/>
      <w:lvlJc w:val="left"/>
      <w:pPr>
        <w:ind w:left="1202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0E3D30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3" w:tplc="E4C28F24">
      <w:numFmt w:val="bullet"/>
      <w:lvlText w:val="•"/>
      <w:lvlJc w:val="left"/>
      <w:pPr>
        <w:ind w:left="2383" w:hanging="219"/>
      </w:pPr>
      <w:rPr>
        <w:rFonts w:hint="default"/>
        <w:lang w:val="ru-RU" w:eastAsia="en-US" w:bidi="ar-SA"/>
      </w:rPr>
    </w:lvl>
    <w:lvl w:ilvl="4" w:tplc="FF6A128A">
      <w:numFmt w:val="bullet"/>
      <w:lvlText w:val="•"/>
      <w:lvlJc w:val="left"/>
      <w:pPr>
        <w:ind w:left="3566" w:hanging="219"/>
      </w:pPr>
      <w:rPr>
        <w:rFonts w:hint="default"/>
        <w:lang w:val="ru-RU" w:eastAsia="en-US" w:bidi="ar-SA"/>
      </w:rPr>
    </w:lvl>
    <w:lvl w:ilvl="5" w:tplc="ADFE8B0E">
      <w:numFmt w:val="bullet"/>
      <w:lvlText w:val="•"/>
      <w:lvlJc w:val="left"/>
      <w:pPr>
        <w:ind w:left="4749" w:hanging="219"/>
      </w:pPr>
      <w:rPr>
        <w:rFonts w:hint="default"/>
        <w:lang w:val="ru-RU" w:eastAsia="en-US" w:bidi="ar-SA"/>
      </w:rPr>
    </w:lvl>
    <w:lvl w:ilvl="6" w:tplc="0ED6A220">
      <w:numFmt w:val="bullet"/>
      <w:lvlText w:val="•"/>
      <w:lvlJc w:val="left"/>
      <w:pPr>
        <w:ind w:left="5933" w:hanging="219"/>
      </w:pPr>
      <w:rPr>
        <w:rFonts w:hint="default"/>
        <w:lang w:val="ru-RU" w:eastAsia="en-US" w:bidi="ar-SA"/>
      </w:rPr>
    </w:lvl>
    <w:lvl w:ilvl="7" w:tplc="129EBE5A">
      <w:numFmt w:val="bullet"/>
      <w:lvlText w:val="•"/>
      <w:lvlJc w:val="left"/>
      <w:pPr>
        <w:ind w:left="7116" w:hanging="219"/>
      </w:pPr>
      <w:rPr>
        <w:rFonts w:hint="default"/>
        <w:lang w:val="ru-RU" w:eastAsia="en-US" w:bidi="ar-SA"/>
      </w:rPr>
    </w:lvl>
    <w:lvl w:ilvl="8" w:tplc="01C06DA8">
      <w:numFmt w:val="bullet"/>
      <w:lvlText w:val="•"/>
      <w:lvlJc w:val="left"/>
      <w:pPr>
        <w:ind w:left="8299" w:hanging="219"/>
      </w:pPr>
      <w:rPr>
        <w:rFonts w:hint="default"/>
        <w:lang w:val="ru-RU" w:eastAsia="en-US" w:bidi="ar-SA"/>
      </w:rPr>
    </w:lvl>
  </w:abstractNum>
  <w:abstractNum w:abstractNumId="3">
    <w:nsid w:val="31302AE0"/>
    <w:multiLevelType w:val="hybridMultilevel"/>
    <w:tmpl w:val="FD148686"/>
    <w:lvl w:ilvl="0" w:tplc="22240F26">
      <w:start w:val="1"/>
      <w:numFmt w:val="decimal"/>
      <w:lvlText w:val="%1."/>
      <w:lvlJc w:val="left"/>
      <w:pPr>
        <w:ind w:left="784" w:hanging="8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CF78C">
      <w:numFmt w:val="bullet"/>
      <w:lvlText w:val="•"/>
      <w:lvlJc w:val="left"/>
      <w:pPr>
        <w:ind w:left="1768" w:hanging="800"/>
      </w:pPr>
      <w:rPr>
        <w:rFonts w:hint="default"/>
        <w:lang w:val="ru-RU" w:eastAsia="en-US" w:bidi="ar-SA"/>
      </w:rPr>
    </w:lvl>
    <w:lvl w:ilvl="2" w:tplc="7862CE72">
      <w:numFmt w:val="bullet"/>
      <w:lvlText w:val="•"/>
      <w:lvlJc w:val="left"/>
      <w:pPr>
        <w:ind w:left="2757" w:hanging="800"/>
      </w:pPr>
      <w:rPr>
        <w:rFonts w:hint="default"/>
        <w:lang w:val="ru-RU" w:eastAsia="en-US" w:bidi="ar-SA"/>
      </w:rPr>
    </w:lvl>
    <w:lvl w:ilvl="3" w:tplc="A84CE83A">
      <w:numFmt w:val="bullet"/>
      <w:lvlText w:val="•"/>
      <w:lvlJc w:val="left"/>
      <w:pPr>
        <w:ind w:left="3745" w:hanging="800"/>
      </w:pPr>
      <w:rPr>
        <w:rFonts w:hint="default"/>
        <w:lang w:val="ru-RU" w:eastAsia="en-US" w:bidi="ar-SA"/>
      </w:rPr>
    </w:lvl>
    <w:lvl w:ilvl="4" w:tplc="91641E4E">
      <w:numFmt w:val="bullet"/>
      <w:lvlText w:val="•"/>
      <w:lvlJc w:val="left"/>
      <w:pPr>
        <w:ind w:left="4734" w:hanging="800"/>
      </w:pPr>
      <w:rPr>
        <w:rFonts w:hint="default"/>
        <w:lang w:val="ru-RU" w:eastAsia="en-US" w:bidi="ar-SA"/>
      </w:rPr>
    </w:lvl>
    <w:lvl w:ilvl="5" w:tplc="0E702D2C">
      <w:numFmt w:val="bullet"/>
      <w:lvlText w:val="•"/>
      <w:lvlJc w:val="left"/>
      <w:pPr>
        <w:ind w:left="5723" w:hanging="800"/>
      </w:pPr>
      <w:rPr>
        <w:rFonts w:hint="default"/>
        <w:lang w:val="ru-RU" w:eastAsia="en-US" w:bidi="ar-SA"/>
      </w:rPr>
    </w:lvl>
    <w:lvl w:ilvl="6" w:tplc="4BFA21BE">
      <w:numFmt w:val="bullet"/>
      <w:lvlText w:val="•"/>
      <w:lvlJc w:val="left"/>
      <w:pPr>
        <w:ind w:left="6711" w:hanging="800"/>
      </w:pPr>
      <w:rPr>
        <w:rFonts w:hint="default"/>
        <w:lang w:val="ru-RU" w:eastAsia="en-US" w:bidi="ar-SA"/>
      </w:rPr>
    </w:lvl>
    <w:lvl w:ilvl="7" w:tplc="DC3C9E62">
      <w:numFmt w:val="bullet"/>
      <w:lvlText w:val="•"/>
      <w:lvlJc w:val="left"/>
      <w:pPr>
        <w:ind w:left="7700" w:hanging="800"/>
      </w:pPr>
      <w:rPr>
        <w:rFonts w:hint="default"/>
        <w:lang w:val="ru-RU" w:eastAsia="en-US" w:bidi="ar-SA"/>
      </w:rPr>
    </w:lvl>
    <w:lvl w:ilvl="8" w:tplc="A8C87C30">
      <w:numFmt w:val="bullet"/>
      <w:lvlText w:val="•"/>
      <w:lvlJc w:val="left"/>
      <w:pPr>
        <w:ind w:left="8689" w:hanging="800"/>
      </w:pPr>
      <w:rPr>
        <w:rFonts w:hint="default"/>
        <w:lang w:val="ru-RU" w:eastAsia="en-US" w:bidi="ar-SA"/>
      </w:rPr>
    </w:lvl>
  </w:abstractNum>
  <w:abstractNum w:abstractNumId="4">
    <w:nsid w:val="6B5A3D32"/>
    <w:multiLevelType w:val="hybridMultilevel"/>
    <w:tmpl w:val="C84C85B0"/>
    <w:lvl w:ilvl="0" w:tplc="4F8C30CC">
      <w:start w:val="1"/>
      <w:numFmt w:val="decimal"/>
      <w:lvlText w:val="%1."/>
      <w:lvlJc w:val="left"/>
      <w:pPr>
        <w:ind w:left="784" w:hanging="800"/>
        <w:jc w:val="right"/>
      </w:pPr>
      <w:rPr>
        <w:rFonts w:hint="default"/>
        <w:w w:val="100"/>
        <w:lang w:val="ru-RU" w:eastAsia="en-US" w:bidi="ar-SA"/>
      </w:rPr>
    </w:lvl>
    <w:lvl w:ilvl="1" w:tplc="848A2D26">
      <w:start w:val="1"/>
      <w:numFmt w:val="decimal"/>
      <w:lvlText w:val="%2."/>
      <w:lvlJc w:val="left"/>
      <w:pPr>
        <w:ind w:left="784" w:hanging="8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6EA274">
      <w:numFmt w:val="bullet"/>
      <w:lvlText w:val="•"/>
      <w:lvlJc w:val="left"/>
      <w:pPr>
        <w:ind w:left="2757" w:hanging="800"/>
      </w:pPr>
      <w:rPr>
        <w:rFonts w:hint="default"/>
        <w:lang w:val="ru-RU" w:eastAsia="en-US" w:bidi="ar-SA"/>
      </w:rPr>
    </w:lvl>
    <w:lvl w:ilvl="3" w:tplc="EC587E22">
      <w:numFmt w:val="bullet"/>
      <w:lvlText w:val="•"/>
      <w:lvlJc w:val="left"/>
      <w:pPr>
        <w:ind w:left="3745" w:hanging="800"/>
      </w:pPr>
      <w:rPr>
        <w:rFonts w:hint="default"/>
        <w:lang w:val="ru-RU" w:eastAsia="en-US" w:bidi="ar-SA"/>
      </w:rPr>
    </w:lvl>
    <w:lvl w:ilvl="4" w:tplc="5E2E636A">
      <w:numFmt w:val="bullet"/>
      <w:lvlText w:val="•"/>
      <w:lvlJc w:val="left"/>
      <w:pPr>
        <w:ind w:left="4734" w:hanging="800"/>
      </w:pPr>
      <w:rPr>
        <w:rFonts w:hint="default"/>
        <w:lang w:val="ru-RU" w:eastAsia="en-US" w:bidi="ar-SA"/>
      </w:rPr>
    </w:lvl>
    <w:lvl w:ilvl="5" w:tplc="6544817E">
      <w:numFmt w:val="bullet"/>
      <w:lvlText w:val="•"/>
      <w:lvlJc w:val="left"/>
      <w:pPr>
        <w:ind w:left="5723" w:hanging="800"/>
      </w:pPr>
      <w:rPr>
        <w:rFonts w:hint="default"/>
        <w:lang w:val="ru-RU" w:eastAsia="en-US" w:bidi="ar-SA"/>
      </w:rPr>
    </w:lvl>
    <w:lvl w:ilvl="6" w:tplc="287A57EC">
      <w:numFmt w:val="bullet"/>
      <w:lvlText w:val="•"/>
      <w:lvlJc w:val="left"/>
      <w:pPr>
        <w:ind w:left="6711" w:hanging="800"/>
      </w:pPr>
      <w:rPr>
        <w:rFonts w:hint="default"/>
        <w:lang w:val="ru-RU" w:eastAsia="en-US" w:bidi="ar-SA"/>
      </w:rPr>
    </w:lvl>
    <w:lvl w:ilvl="7" w:tplc="5B5C40A0">
      <w:numFmt w:val="bullet"/>
      <w:lvlText w:val="•"/>
      <w:lvlJc w:val="left"/>
      <w:pPr>
        <w:ind w:left="7700" w:hanging="800"/>
      </w:pPr>
      <w:rPr>
        <w:rFonts w:hint="default"/>
        <w:lang w:val="ru-RU" w:eastAsia="en-US" w:bidi="ar-SA"/>
      </w:rPr>
    </w:lvl>
    <w:lvl w:ilvl="8" w:tplc="ACB63710">
      <w:numFmt w:val="bullet"/>
      <w:lvlText w:val="•"/>
      <w:lvlJc w:val="left"/>
      <w:pPr>
        <w:ind w:left="8689" w:hanging="800"/>
      </w:pPr>
      <w:rPr>
        <w:rFonts w:hint="default"/>
        <w:lang w:val="ru-RU" w:eastAsia="en-US" w:bidi="ar-SA"/>
      </w:rPr>
    </w:lvl>
  </w:abstractNum>
  <w:abstractNum w:abstractNumId="5">
    <w:nsid w:val="737A51EA"/>
    <w:multiLevelType w:val="hybridMultilevel"/>
    <w:tmpl w:val="92E855B2"/>
    <w:lvl w:ilvl="0" w:tplc="E49251FC">
      <w:start w:val="3"/>
      <w:numFmt w:val="decimal"/>
      <w:lvlText w:val="%1"/>
      <w:lvlJc w:val="left"/>
      <w:pPr>
        <w:ind w:left="138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A5A88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2" w:tplc="A5147F32">
      <w:numFmt w:val="bullet"/>
      <w:lvlText w:val="•"/>
      <w:lvlJc w:val="left"/>
      <w:pPr>
        <w:ind w:left="3237" w:hanging="180"/>
      </w:pPr>
      <w:rPr>
        <w:rFonts w:hint="default"/>
        <w:lang w:val="ru-RU" w:eastAsia="en-US" w:bidi="ar-SA"/>
      </w:rPr>
    </w:lvl>
    <w:lvl w:ilvl="3" w:tplc="484E2B74">
      <w:numFmt w:val="bullet"/>
      <w:lvlText w:val="•"/>
      <w:lvlJc w:val="left"/>
      <w:pPr>
        <w:ind w:left="4165" w:hanging="180"/>
      </w:pPr>
      <w:rPr>
        <w:rFonts w:hint="default"/>
        <w:lang w:val="ru-RU" w:eastAsia="en-US" w:bidi="ar-SA"/>
      </w:rPr>
    </w:lvl>
    <w:lvl w:ilvl="4" w:tplc="6032DEAC">
      <w:numFmt w:val="bullet"/>
      <w:lvlText w:val="•"/>
      <w:lvlJc w:val="left"/>
      <w:pPr>
        <w:ind w:left="5094" w:hanging="180"/>
      </w:pPr>
      <w:rPr>
        <w:rFonts w:hint="default"/>
        <w:lang w:val="ru-RU" w:eastAsia="en-US" w:bidi="ar-SA"/>
      </w:rPr>
    </w:lvl>
    <w:lvl w:ilvl="5" w:tplc="F0F2379A">
      <w:numFmt w:val="bullet"/>
      <w:lvlText w:val="•"/>
      <w:lvlJc w:val="left"/>
      <w:pPr>
        <w:ind w:left="6023" w:hanging="180"/>
      </w:pPr>
      <w:rPr>
        <w:rFonts w:hint="default"/>
        <w:lang w:val="ru-RU" w:eastAsia="en-US" w:bidi="ar-SA"/>
      </w:rPr>
    </w:lvl>
    <w:lvl w:ilvl="6" w:tplc="A0B84F92">
      <w:numFmt w:val="bullet"/>
      <w:lvlText w:val="•"/>
      <w:lvlJc w:val="left"/>
      <w:pPr>
        <w:ind w:left="6951" w:hanging="180"/>
      </w:pPr>
      <w:rPr>
        <w:rFonts w:hint="default"/>
        <w:lang w:val="ru-RU" w:eastAsia="en-US" w:bidi="ar-SA"/>
      </w:rPr>
    </w:lvl>
    <w:lvl w:ilvl="7" w:tplc="14F427EC">
      <w:numFmt w:val="bullet"/>
      <w:lvlText w:val="•"/>
      <w:lvlJc w:val="left"/>
      <w:pPr>
        <w:ind w:left="7880" w:hanging="180"/>
      </w:pPr>
      <w:rPr>
        <w:rFonts w:hint="default"/>
        <w:lang w:val="ru-RU" w:eastAsia="en-US" w:bidi="ar-SA"/>
      </w:rPr>
    </w:lvl>
    <w:lvl w:ilvl="8" w:tplc="1152FCA6">
      <w:numFmt w:val="bullet"/>
      <w:lvlText w:val="•"/>
      <w:lvlJc w:val="left"/>
      <w:pPr>
        <w:ind w:left="8809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1A4"/>
    <w:rsid w:val="00125219"/>
    <w:rsid w:val="00841999"/>
    <w:rsid w:val="00922CB2"/>
    <w:rsid w:val="00BC31A4"/>
    <w:rsid w:val="00D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2" w:hanging="816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56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left="4094" w:right="300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784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F0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9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2" w:hanging="816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56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left="4094" w:right="300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784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F0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9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КомпСервис</cp:lastModifiedBy>
  <cp:revision>9</cp:revision>
  <cp:lastPrinted>2024-05-02T13:54:00Z</cp:lastPrinted>
  <dcterms:created xsi:type="dcterms:W3CDTF">2024-04-29T14:41:00Z</dcterms:created>
  <dcterms:modified xsi:type="dcterms:W3CDTF">2024-05-02T13:55:00Z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